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 w:rsidR="00E572C1">
        <w:trPr>
          <w:tblCellSpacing w:w="0" w:type="dxa"/>
        </w:trPr>
        <w:tc>
          <w:tcPr>
            <w:tcW w:w="10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E572C1" w:rsidRDefault="00367B24">
            <w:pPr>
              <w:tabs>
                <w:tab w:val="left" w:pos="4677"/>
                <w:tab w:val="left" w:pos="93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E572C1" w:rsidRDefault="00367B24">
            <w:pPr>
              <w:tabs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E572C1" w:rsidRDefault="00367B24">
            <w:pPr>
              <w:tabs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E572C1" w:rsidRDefault="00E572C1"/>
    <w:p w:rsidR="00E572C1" w:rsidRDefault="00E572C1"/>
    <w:p w:rsidR="00E572C1" w:rsidRDefault="00E572C1"/>
    <w:p w:rsidR="00E572C1" w:rsidRDefault="00E572C1"/>
    <w:p w:rsidR="00E572C1" w:rsidRDefault="00E572C1"/>
    <w:p w:rsidR="00E572C1" w:rsidRDefault="00E572C1"/>
    <w:p w:rsidR="00E572C1" w:rsidRDefault="00E572C1"/>
    <w:p w:rsidR="00E572C1" w:rsidRDefault="00E572C1"/>
    <w:p w:rsidR="00E572C1" w:rsidRDefault="00367B24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профессионального модуля</w:t>
      </w:r>
    </w:p>
    <w:p w:rsidR="00E572C1" w:rsidRDefault="00367B2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ПМ.01 Выполнение подготовительных, сборочных операций перед сваркой и контроль сварных соединений</w:t>
      </w:r>
    </w:p>
    <w:p w:rsidR="00E572C1" w:rsidRDefault="00367B24">
      <w:pPr>
        <w:pStyle w:val="docdata"/>
        <w:spacing w:before="0" w:beforeAutospacing="0" w:after="0" w:afterAutospacing="0"/>
        <w:jc w:val="center"/>
      </w:pPr>
      <w:r>
        <w:rPr>
          <w:color w:val="000000"/>
        </w:rPr>
        <w:t>15.01.05 Сварщик (ручной и частично механизированной сварки (наплавки)</w:t>
      </w:r>
      <w:bookmarkStart w:id="0" w:name="_Hlk177537238"/>
      <w:r>
        <w:rPr>
          <w:color w:val="000000"/>
        </w:rPr>
        <w:t>)</w:t>
      </w:r>
      <w:bookmarkEnd w:id="0"/>
    </w:p>
    <w:p w:rsidR="00E572C1" w:rsidRDefault="00E572C1"/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367B2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E572C1" w:rsidRDefault="00367B24">
      <w:pPr>
        <w:pStyle w:val="docdata"/>
        <w:spacing w:before="0" w:beforeAutospacing="0" w:after="0" w:afterAutospacing="0"/>
        <w:jc w:val="center"/>
      </w:pPr>
      <w:r>
        <w:rPr>
          <w:b/>
          <w:bCs/>
          <w:sz w:val="22"/>
          <w:szCs w:val="22"/>
        </w:rPr>
        <w:lastRenderedPageBreak/>
        <w:t>СОДЕРЖАНИЕ ПРОГРАММЫ</w:t>
      </w:r>
    </w:p>
    <w:p w:rsidR="00E572C1" w:rsidRDefault="00367B24">
      <w:pPr>
        <w:pStyle w:val="af6"/>
        <w:spacing w:before="0" w:beforeAutospacing="0" w:after="0" w:afterAutospacing="0"/>
        <w:jc w:val="center"/>
      </w:pPr>
      <w:r>
        <w:t> </w:t>
      </w:r>
    </w:p>
    <w:p w:rsidR="00E572C1" w:rsidRDefault="00367B24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87" w:tooltip="#_Toc162370387" w:history="1">
        <w:r>
          <w:rPr>
            <w:rStyle w:val="af7"/>
            <w:b/>
            <w:bCs/>
            <w:color w:val="auto"/>
            <w:sz w:val="22"/>
            <w:szCs w:val="22"/>
          </w:rPr>
          <w:t>1. Общая характеристика РАБОЧЕЙ ПРОГРАММЫ ПРОФЕССИОНАЛЬНОГО МОДУЛЯ</w:t>
        </w:r>
        <w:r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E572C1" w:rsidRDefault="00367B24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88" w:tooltip="#_Toc162370388" w:history="1">
        <w:r>
          <w:rPr>
            <w:rStyle w:val="af7"/>
            <w:i/>
            <w:iCs/>
            <w:color w:val="auto"/>
          </w:rPr>
          <w:t>1.1.</w:t>
        </w:r>
        <w:r>
          <w:rPr>
            <w:rStyle w:val="af7"/>
            <w:rFonts w:ascii="Calibri" w:hAnsi="Calibri" w:cs="Calibri"/>
            <w:color w:val="auto"/>
            <w:sz w:val="22"/>
            <w:szCs w:val="22"/>
          </w:rPr>
          <w:tab/>
        </w:r>
        <w:r>
          <w:rPr>
            <w:rStyle w:val="af7"/>
            <w:i/>
            <w:iCs/>
            <w:color w:val="auto"/>
          </w:rPr>
          <w:t>Цель и место профессионального модуля в структуре образовательной программы</w:t>
        </w:r>
        <w:r>
          <w:rPr>
            <w:rStyle w:val="af7"/>
            <w:i/>
            <w:iCs/>
            <w:color w:val="auto"/>
          </w:rPr>
          <w:tab/>
        </w:r>
      </w:hyperlink>
    </w:p>
    <w:p w:rsidR="00E572C1" w:rsidRDefault="00367B24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89" w:tooltip="#_Toc162370389" w:history="1">
        <w:r>
          <w:rPr>
            <w:rStyle w:val="af7"/>
            <w:i/>
            <w:iCs/>
            <w:color w:val="auto"/>
          </w:rPr>
          <w:t>1.2.</w:t>
        </w:r>
        <w:r>
          <w:rPr>
            <w:rStyle w:val="af7"/>
            <w:rFonts w:ascii="Calibri" w:hAnsi="Calibri" w:cs="Calibri"/>
            <w:color w:val="auto"/>
            <w:sz w:val="22"/>
            <w:szCs w:val="22"/>
          </w:rPr>
          <w:tab/>
        </w:r>
        <w:r>
          <w:rPr>
            <w:rStyle w:val="af7"/>
            <w:i/>
            <w:iCs/>
            <w:color w:val="auto"/>
          </w:rPr>
          <w:t>Планируемые результаты освоения профессионального модуля</w:t>
        </w:r>
        <w:r>
          <w:rPr>
            <w:rStyle w:val="af7"/>
            <w:i/>
            <w:iCs/>
            <w:color w:val="auto"/>
          </w:rPr>
          <w:tab/>
        </w:r>
      </w:hyperlink>
    </w:p>
    <w:p w:rsidR="00E572C1" w:rsidRDefault="00367B24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90" w:tooltip="#_Toc162370390" w:history="1">
        <w:r>
          <w:rPr>
            <w:rStyle w:val="af7"/>
            <w:i/>
            <w:iCs/>
            <w:color w:val="auto"/>
          </w:rPr>
          <w:t>1.3.</w:t>
        </w:r>
        <w:r>
          <w:rPr>
            <w:rStyle w:val="af7"/>
            <w:rFonts w:ascii="Calibri" w:hAnsi="Calibri" w:cs="Calibri"/>
            <w:color w:val="auto"/>
            <w:sz w:val="22"/>
            <w:szCs w:val="22"/>
          </w:rPr>
          <w:tab/>
        </w:r>
        <w:r>
          <w:rPr>
            <w:rStyle w:val="af7"/>
            <w:i/>
            <w:iCs/>
            <w:color w:val="auto"/>
          </w:rPr>
          <w:t>Обоснование часов вариативной части ОПОП-П</w:t>
        </w:r>
        <w:r>
          <w:rPr>
            <w:rStyle w:val="af7"/>
            <w:i/>
            <w:iCs/>
            <w:color w:val="auto"/>
          </w:rPr>
          <w:tab/>
        </w:r>
      </w:hyperlink>
    </w:p>
    <w:p w:rsidR="00E572C1" w:rsidRDefault="00367B24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91" w:tooltip="#_Toc162370391" w:history="1">
        <w:r>
          <w:rPr>
            <w:rStyle w:val="af7"/>
            <w:b/>
            <w:bCs/>
            <w:color w:val="auto"/>
            <w:sz w:val="22"/>
            <w:szCs w:val="22"/>
          </w:rPr>
          <w:t>2. Структура и содержание профессионального модуля</w:t>
        </w:r>
        <w:r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E572C1" w:rsidRDefault="00367B24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2" w:tooltip="#_Toc162370392" w:history="1">
        <w:r>
          <w:rPr>
            <w:rStyle w:val="af7"/>
            <w:i/>
            <w:iCs/>
            <w:color w:val="auto"/>
          </w:rPr>
          <w:t>2.1. Трудоемкость освоения модуля</w:t>
        </w:r>
        <w:r>
          <w:rPr>
            <w:rStyle w:val="af7"/>
            <w:i/>
            <w:iCs/>
            <w:color w:val="auto"/>
          </w:rPr>
          <w:tab/>
        </w:r>
      </w:hyperlink>
    </w:p>
    <w:p w:rsidR="00E572C1" w:rsidRDefault="00367B24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3" w:tooltip="#_Toc162370393" w:history="1">
        <w:r>
          <w:rPr>
            <w:rStyle w:val="af7"/>
            <w:i/>
            <w:iCs/>
            <w:color w:val="auto"/>
          </w:rPr>
          <w:t>2.2. Структу</w:t>
        </w:r>
        <w:r>
          <w:rPr>
            <w:rStyle w:val="af7"/>
            <w:i/>
            <w:iCs/>
            <w:color w:val="auto"/>
          </w:rPr>
          <w:t>ра профессионального модуля</w:t>
        </w:r>
        <w:r>
          <w:rPr>
            <w:rStyle w:val="af7"/>
            <w:i/>
            <w:iCs/>
            <w:color w:val="auto"/>
          </w:rPr>
          <w:tab/>
        </w:r>
      </w:hyperlink>
    </w:p>
    <w:p w:rsidR="00E572C1" w:rsidRDefault="00367B24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4" w:tooltip="#_Toc162370394" w:history="1">
        <w:r>
          <w:rPr>
            <w:rStyle w:val="af7"/>
            <w:i/>
            <w:iCs/>
            <w:color w:val="auto"/>
          </w:rPr>
          <w:t>2.3. Содержание профессионального модуля</w:t>
        </w:r>
        <w:r>
          <w:rPr>
            <w:rStyle w:val="af7"/>
            <w:i/>
            <w:iCs/>
            <w:color w:val="auto"/>
          </w:rPr>
          <w:tab/>
        </w:r>
      </w:hyperlink>
    </w:p>
    <w:p w:rsidR="00E572C1" w:rsidRDefault="00367B24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97" w:tooltip="#_Toc162370397" w:history="1">
        <w:r>
          <w:rPr>
            <w:rStyle w:val="af7"/>
            <w:b/>
            <w:bCs/>
            <w:color w:val="auto"/>
            <w:sz w:val="22"/>
            <w:szCs w:val="22"/>
          </w:rPr>
          <w:t>3. Условия реализации профессионального модуля</w:t>
        </w:r>
        <w:r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E572C1" w:rsidRDefault="00367B24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8" w:tooltip="#_Toc162370398" w:history="1">
        <w:r>
          <w:rPr>
            <w:rStyle w:val="af7"/>
            <w:i/>
            <w:iCs/>
            <w:color w:val="auto"/>
          </w:rPr>
          <w:t>3.1. Материально-техническое обеспечение</w:t>
        </w:r>
        <w:r>
          <w:rPr>
            <w:rStyle w:val="af7"/>
            <w:i/>
            <w:iCs/>
            <w:color w:val="auto"/>
          </w:rPr>
          <w:tab/>
        </w:r>
      </w:hyperlink>
    </w:p>
    <w:p w:rsidR="00E572C1" w:rsidRDefault="00367B24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9" w:tooltip="#_Toc162370399" w:history="1">
        <w:r>
          <w:rPr>
            <w:rStyle w:val="af7"/>
            <w:i/>
            <w:iCs/>
            <w:color w:val="auto"/>
          </w:rPr>
          <w:t>3.2. Учебно-методическое обеспечение</w:t>
        </w:r>
        <w:r>
          <w:rPr>
            <w:rStyle w:val="af7"/>
            <w:i/>
            <w:iCs/>
            <w:color w:val="auto"/>
          </w:rPr>
          <w:tab/>
        </w:r>
      </w:hyperlink>
    </w:p>
    <w:p w:rsidR="00E572C1" w:rsidRDefault="00367B24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400" w:tooltip="#_Toc162370400" w:history="1">
        <w:r>
          <w:rPr>
            <w:rStyle w:val="af7"/>
            <w:b/>
            <w:bCs/>
            <w:color w:val="auto"/>
            <w:sz w:val="22"/>
            <w:szCs w:val="22"/>
          </w:rPr>
          <w:t>4. Контроль и оценка результатов освоения  профе</w:t>
        </w:r>
        <w:r>
          <w:rPr>
            <w:rStyle w:val="af7"/>
            <w:b/>
            <w:bCs/>
            <w:color w:val="auto"/>
            <w:sz w:val="22"/>
            <w:szCs w:val="22"/>
          </w:rPr>
          <w:t>ссионального модуля</w:t>
        </w:r>
        <w:r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367B24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62370387"/>
      <w:r>
        <w:rPr>
          <w:rFonts w:ascii="Times New Roman Полужирный" w:eastAsia="Times New Roman" w:hAnsi="Times New Roman Полужирный" w:cs="Times New Roman"/>
          <w:b/>
          <w:bCs/>
          <w:color w:val="000000"/>
          <w:sz w:val="24"/>
          <w:szCs w:val="24"/>
          <w:lang w:eastAsia="ru-RU"/>
        </w:rPr>
        <w:lastRenderedPageBreak/>
        <w:t>1. Общая характеристика</w:t>
      </w: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РАБОЧЕЙ ПРОГРАММЫ ПРОФЕССИОНАЛЬНОГО МОДУЛЯ</w:t>
      </w:r>
      <w:bookmarkEnd w:id="1"/>
    </w:p>
    <w:p w:rsidR="00E572C1" w:rsidRDefault="00367B2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</w:rPr>
        <w:t>ПМ.01 Выполнение подготовительных, сборочных операций перед сваркой и контроль сварных соединений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E572C1" w:rsidRDefault="00367B24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Toc150695623"/>
      <w:bookmarkStart w:id="3" w:name="_Toc162370388"/>
      <w:bookmarkEnd w:id="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1.1.Цель и место профессионального модуля</w:t>
      </w:r>
      <w:bookmarkEnd w:id="3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структуре образовательной программы </w:t>
      </w:r>
    </w:p>
    <w:p w:rsidR="00E572C1" w:rsidRDefault="00367B24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модуля: освоение вида деятельности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</w:rPr>
        <w:t>Выполнение подготовительных, сборочных операций перед сваркой и контроль сварных соединений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72C1" w:rsidRDefault="00367B24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Профессиональный модуль включен в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обязательную часть образовательной программы.</w:t>
      </w:r>
    </w:p>
    <w:p w:rsidR="00E572C1" w:rsidRDefault="00367B24">
      <w:pPr>
        <w:spacing w:after="120" w:line="273" w:lineRule="auto"/>
        <w:ind w:left="11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2C1" w:rsidRDefault="00367B24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16237038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1.2.Планируемые результаты освоения профессионального модуля</w:t>
      </w:r>
      <w:bookmarkEnd w:id="4"/>
    </w:p>
    <w:p w:rsidR="00E572C1" w:rsidRDefault="00367B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E572C1" w:rsidRDefault="00367B24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ьтате освоения профессионального модуля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9"/>
        <w:gridCol w:w="2472"/>
        <w:gridCol w:w="2364"/>
        <w:gridCol w:w="2236"/>
      </w:tblGrid>
      <w:tr w:rsidR="00E572C1">
        <w:trPr>
          <w:tblCellSpacing w:w="0" w:type="dxa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ПК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Уметь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Знать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Владеть навыками</w:t>
            </w:r>
          </w:p>
        </w:tc>
      </w:tr>
      <w:tr w:rsidR="00E572C1">
        <w:trPr>
          <w:tblCellSpacing w:w="0" w:type="dxa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01.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з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составлять план действия; определять необходимые ресурсы;</w:t>
            </w:r>
          </w:p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сферах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572C1" w:rsidRDefault="00367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алгоритмы выполнения работ в профессиональной и смеж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E572C1">
        <w:trPr>
          <w:tblCellSpacing w:w="0" w:type="dxa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02.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современные средства поиска, анализа и интерпретации информации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определять задачи для поиска информации; определять необходимые источники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номенклатура информационных источников, применяемых в профессиональной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деятельности; приемы 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том числе с использованием цифровых средств.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-</w:t>
            </w:r>
          </w:p>
        </w:tc>
      </w:tr>
      <w:tr w:rsidR="00E572C1">
        <w:trPr>
          <w:tblCellSpacing w:w="0" w:type="dxa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03.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актуально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определять инвестиционную привлекательность коммерческих идей в рамках профессион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альной деятельности;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презентовать бизнес-идею; определять источники финансирования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E572C1">
        <w:trPr>
          <w:trHeight w:val="327"/>
          <w:tblCellSpacing w:w="0" w:type="dxa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04.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Эффективно взаимодействовать и работать в коллективе и команде;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организовы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E572C1">
        <w:trPr>
          <w:trHeight w:val="327"/>
          <w:tblCellSpacing w:w="0" w:type="dxa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05.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грамотно излагать свои мысли и оформлять документы по профессиональной тематике на государственном языке,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проявлять толерантность в рабочем коллективе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E572C1">
        <w:trPr>
          <w:trHeight w:val="327"/>
          <w:tblCellSpacing w:w="0" w:type="dxa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06.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Проявлять гражданско-патриотическую позицию, демонстрировать осознанное поведение на основе 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описывать значимость своей профессии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стандарты антикоррупционно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 поведения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профессии; стандарты антикоррупционного поведения и последствия его нарушения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E572C1">
        <w:trPr>
          <w:trHeight w:val="327"/>
          <w:tblCellSpacing w:w="0" w:type="dxa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07.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ситуациях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соблюдать нормы экологической безопасности; определять направления ресур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сосбережения в рамках профессиональной деятельности по профессии осуществлять работу с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правила экологиче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ской безопасности при ведении профессиональной деятельности; основные ресурсы, задействованные в профессиональной деятельности; пути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ресурсосбережения; принципы бережливого производства; основные направления изменения климатических условий реги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она.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-</w:t>
            </w:r>
          </w:p>
        </w:tc>
      </w:tr>
      <w:tr w:rsidR="00E572C1">
        <w:trPr>
          <w:trHeight w:val="327"/>
          <w:tblCellSpacing w:w="0" w:type="dxa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08.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физкультурно-оздоровительную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профессии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профессии; средства профилактики перенапряжения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E572C1">
        <w:trPr>
          <w:trHeight w:val="327"/>
          <w:tblCellSpacing w:w="0" w:type="dxa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профессиональные темы</w:t>
            </w:r>
            <w:proofErr w:type="gramEnd"/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построения простых и сложных предложений на профессиональные темы; основ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E572C1">
        <w:trPr>
          <w:trHeight w:val="327"/>
          <w:tblCellSpacing w:w="0" w:type="dxa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ПК 1.1.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Проводить сборочные операции перед сваркой с использованием конструкторской, производственно-технологической и нормативной документации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пользоваться конструкторской, производственно-технологической и нормативной документацией для выполнения проф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ессиональной деятельности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типы, конструктивные элементы, размеры сварных соединений и обозначение их на чертежах; основные группы и марки свариваемых материалов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ознакомления с конструкторской и производственно-технологической документацией по свар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</w:t>
            </w:r>
          </w:p>
        </w:tc>
      </w:tr>
      <w:tr w:rsidR="00E572C1">
        <w:trPr>
          <w:trHeight w:val="327"/>
          <w:tblCellSpacing w:w="0" w:type="dxa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ПК 1.2.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Выбирать пространственное положение сварного шва для сварки элементов конструкции (изделий, узлов, деталей)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выбирать пространственное положение сварного шва для сварки элементов конструкции (изделий, узлов, деталей)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подготовки кромок изд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елий под сварку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выбора пространственного положения сварного шва для сварки элементов конструкции (изделий, узлов, деталей)</w:t>
            </w:r>
          </w:p>
        </w:tc>
      </w:tr>
      <w:tr w:rsidR="00E572C1">
        <w:trPr>
          <w:trHeight w:val="327"/>
          <w:tblCellSpacing w:w="0" w:type="dxa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ПК 1.3.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сборочные приспособления для сборки элементов конструкции (изделий, узлов, деталей) под сварку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сборочные приспособления для сборки элементов конструкции (изделий, узлов, деталей) под сварку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и назначение сборочных, технологических приспособлений и оснастки; правила сборки элементов конструкции под сварку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сборки элементов конструкции (и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зделий, узлов, деталей) под сварку с применением сборочных приспособлений, </w:t>
            </w:r>
          </w:p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сборки элементов конструкции (изделия, узлы, детали) под сварку на прихватках</w:t>
            </w:r>
          </w:p>
        </w:tc>
      </w:tr>
      <w:tr w:rsidR="00E572C1">
        <w:trPr>
          <w:trHeight w:val="327"/>
          <w:tblCellSpacing w:w="0" w:type="dxa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ПК 1.4.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Проводить подготовку элементов конструкции (изделий, узлов, деталей) под сварку, зачистку свар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ных швов и удаление поверхностных дефектов после сварки с использованием ручного и механизированного инструмента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способы устранения дефектов сварных швов;  </w:t>
            </w:r>
          </w:p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технической эксплуатации электроустановок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ручной и механизированный инструмент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подготовки элементов конструкции (изделий, узлов, деталей) под сварку, зачистки сварных швов и удаления поверхностных дефектов после сварки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зачистки ручным или механизированным инструментом элементов конструкции (изделия, узлы, детали) под сварку; </w:t>
            </w:r>
          </w:p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чистки ручным или механизированным инструментом сварных швов после сварки;</w:t>
            </w:r>
          </w:p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удаления ручным или механизированным инструментом поверхностных дефектов (поры, шлаковые включения, подрезы, брызги металла, наплывы и т.д.)</w:t>
            </w:r>
          </w:p>
        </w:tc>
      </w:tr>
      <w:tr w:rsidR="00E572C1">
        <w:trPr>
          <w:trHeight w:val="327"/>
          <w:tblCellSpacing w:w="0" w:type="dxa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ПК 1.5.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Проводить контроль собранных элементов конструкции (изделий, узлов,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деталей)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</w:tc>
        <w:tc>
          <w:tcPr>
            <w:tcW w:w="2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использовать измерительный инструмент для контроля соб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ранных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элементов конструкции (изделий, узлов, деталей)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устройство сварочного и вспомогательного оборудования,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назначение и условия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контрольно-измерительных приборов, правила их эксплуатации и область применения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контроля с применением измерительного инструмента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подготовленных и собранных с применением сборочных приспособлений элементов конструкции (изделия, узлы, детали) на соот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ветствие геометрических размеров требованиям конструкторской и производственно-технологической документации по сварке; </w:t>
            </w:r>
          </w:p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оля с применением измерительного инструмента подготовленных и собранных на прихватках элементов конструкции (изделия, узлы, детали) на соответствие геометрических размеров требованиям конструкторской и производственно-технологической документации по сварке</w:t>
            </w:r>
          </w:p>
        </w:tc>
      </w:tr>
    </w:tbl>
    <w:p w:rsidR="00E572C1" w:rsidRDefault="00E57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2C1" w:rsidRDefault="00367B24">
      <w:pPr>
        <w:pStyle w:val="110"/>
        <w:ind w:left="420" w:firstLine="0"/>
        <w:rPr>
          <w:rFonts w:ascii="Times New Roman" w:hAnsi="Times New Roman"/>
        </w:rPr>
      </w:pPr>
      <w:bookmarkStart w:id="5" w:name="undefined"/>
      <w:r>
        <w:rPr>
          <w:rFonts w:ascii="Times New Roman" w:hAnsi="Times New Roman"/>
        </w:rPr>
        <w:t>1.3.Обоснование часов вариативной части ОПОП-П</w:t>
      </w:r>
      <w:bookmarkEnd w:id="5"/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686"/>
        <w:gridCol w:w="2244"/>
        <w:gridCol w:w="2035"/>
        <w:gridCol w:w="2099"/>
        <w:gridCol w:w="912"/>
        <w:gridCol w:w="1600"/>
      </w:tblGrid>
      <w:tr w:rsidR="00E572C1" w:rsidTr="00D308A2">
        <w:tc>
          <w:tcPr>
            <w:tcW w:w="686" w:type="dxa"/>
          </w:tcPr>
          <w:p w:rsidR="00E572C1" w:rsidRDefault="00367B24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244" w:type="dxa"/>
          </w:tcPr>
          <w:p w:rsidR="00E572C1" w:rsidRDefault="00367B24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профессиональные компетенции</w:t>
            </w:r>
          </w:p>
        </w:tc>
        <w:tc>
          <w:tcPr>
            <w:tcW w:w="2035" w:type="dxa"/>
          </w:tcPr>
          <w:p w:rsidR="00E572C1" w:rsidRDefault="00367B24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знания, умения, навыки</w:t>
            </w:r>
          </w:p>
        </w:tc>
        <w:tc>
          <w:tcPr>
            <w:tcW w:w="2099" w:type="dxa"/>
          </w:tcPr>
          <w:p w:rsidR="00E572C1" w:rsidRDefault="00367B24" w:rsidP="00D308A2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№, наименование темы</w:t>
            </w:r>
          </w:p>
        </w:tc>
        <w:tc>
          <w:tcPr>
            <w:tcW w:w="912" w:type="dxa"/>
          </w:tcPr>
          <w:p w:rsidR="00E572C1" w:rsidRDefault="00367B24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600" w:type="dxa"/>
          </w:tcPr>
          <w:p w:rsidR="00E572C1" w:rsidRDefault="00367B24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включения в рабочую программу</w:t>
            </w:r>
          </w:p>
        </w:tc>
      </w:tr>
      <w:tr w:rsidR="00D308A2" w:rsidTr="00D308A2">
        <w:tc>
          <w:tcPr>
            <w:tcW w:w="686" w:type="dxa"/>
          </w:tcPr>
          <w:p w:rsidR="00D308A2" w:rsidRDefault="00D308A2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44" w:type="dxa"/>
          </w:tcPr>
          <w:p w:rsidR="00D308A2" w:rsidRDefault="00D308A2" w:rsidP="00B96CE7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035" w:type="dxa"/>
          </w:tcPr>
          <w:p w:rsidR="00D308A2" w:rsidRDefault="00D308A2" w:rsidP="00B96CE7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099" w:type="dxa"/>
          </w:tcPr>
          <w:p w:rsidR="00D308A2" w:rsidRDefault="00D308A2" w:rsidP="00D308A2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8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1.1. Технологичность сварных конструкций и заготовительные операции </w:t>
            </w:r>
          </w:p>
        </w:tc>
        <w:tc>
          <w:tcPr>
            <w:tcW w:w="912" w:type="dxa"/>
          </w:tcPr>
          <w:p w:rsidR="00D308A2" w:rsidRDefault="00D308A2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600" w:type="dxa"/>
          </w:tcPr>
          <w:p w:rsidR="00D308A2" w:rsidRDefault="00D308A2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запросу работодателя </w:t>
            </w:r>
          </w:p>
        </w:tc>
      </w:tr>
      <w:tr w:rsidR="00D308A2" w:rsidTr="00D308A2">
        <w:tc>
          <w:tcPr>
            <w:tcW w:w="686" w:type="dxa"/>
          </w:tcPr>
          <w:p w:rsidR="00D308A2" w:rsidRDefault="00D308A2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44" w:type="dxa"/>
          </w:tcPr>
          <w:p w:rsidR="00D308A2" w:rsidRDefault="00D308A2" w:rsidP="00B96CE7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035" w:type="dxa"/>
          </w:tcPr>
          <w:p w:rsidR="00D308A2" w:rsidRDefault="00D308A2" w:rsidP="00B96CE7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099" w:type="dxa"/>
          </w:tcPr>
          <w:p w:rsidR="00D308A2" w:rsidRPr="00D308A2" w:rsidRDefault="00D308A2" w:rsidP="00D308A2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8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1.2. Технология изготовления </w:t>
            </w:r>
            <w:r w:rsidRPr="00D308A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сварных конструкций</w:t>
            </w:r>
          </w:p>
        </w:tc>
        <w:tc>
          <w:tcPr>
            <w:tcW w:w="912" w:type="dxa"/>
          </w:tcPr>
          <w:p w:rsidR="00D308A2" w:rsidRDefault="00D308A2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30</w:t>
            </w:r>
          </w:p>
        </w:tc>
        <w:tc>
          <w:tcPr>
            <w:tcW w:w="1600" w:type="dxa"/>
          </w:tcPr>
          <w:p w:rsidR="00D308A2" w:rsidRDefault="00D308A2">
            <w:r w:rsidRPr="005918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запросу работодателя </w:t>
            </w:r>
          </w:p>
        </w:tc>
      </w:tr>
      <w:tr w:rsidR="00D308A2" w:rsidTr="00D308A2">
        <w:tc>
          <w:tcPr>
            <w:tcW w:w="686" w:type="dxa"/>
          </w:tcPr>
          <w:p w:rsidR="00D308A2" w:rsidRDefault="00D308A2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2244" w:type="dxa"/>
          </w:tcPr>
          <w:p w:rsidR="00D308A2" w:rsidRDefault="00D308A2" w:rsidP="00B96CE7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035" w:type="dxa"/>
          </w:tcPr>
          <w:p w:rsidR="00D308A2" w:rsidRDefault="00D308A2" w:rsidP="00B96CE7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099" w:type="dxa"/>
          </w:tcPr>
          <w:p w:rsidR="00D308A2" w:rsidRPr="00D308A2" w:rsidRDefault="00D308A2" w:rsidP="00D308A2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8A2">
              <w:rPr>
                <w:rFonts w:ascii="Times New Roman" w:hAnsi="Times New Roman" w:cs="Times New Roman"/>
                <w:bCs/>
                <w:sz w:val="24"/>
                <w:szCs w:val="24"/>
              </w:rPr>
              <w:t>Тема 2.1. Подготовительные операции перед сваркой</w:t>
            </w:r>
          </w:p>
        </w:tc>
        <w:tc>
          <w:tcPr>
            <w:tcW w:w="912" w:type="dxa"/>
          </w:tcPr>
          <w:p w:rsidR="00D308A2" w:rsidRDefault="00D308A2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00" w:type="dxa"/>
          </w:tcPr>
          <w:p w:rsidR="00D308A2" w:rsidRDefault="00D308A2">
            <w:r w:rsidRPr="005918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запросу работодателя </w:t>
            </w:r>
          </w:p>
        </w:tc>
      </w:tr>
      <w:tr w:rsidR="00D308A2" w:rsidTr="00D308A2">
        <w:tc>
          <w:tcPr>
            <w:tcW w:w="686" w:type="dxa"/>
          </w:tcPr>
          <w:p w:rsidR="00D308A2" w:rsidRDefault="00D308A2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44" w:type="dxa"/>
          </w:tcPr>
          <w:p w:rsidR="00D308A2" w:rsidRDefault="00D308A2" w:rsidP="00B96CE7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035" w:type="dxa"/>
          </w:tcPr>
          <w:p w:rsidR="00D308A2" w:rsidRDefault="00D308A2" w:rsidP="00B96CE7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099" w:type="dxa"/>
          </w:tcPr>
          <w:p w:rsidR="00D308A2" w:rsidRPr="00D308A2" w:rsidRDefault="00D308A2" w:rsidP="00D308A2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8A2">
              <w:rPr>
                <w:rFonts w:ascii="Times New Roman" w:hAnsi="Times New Roman" w:cs="Times New Roman"/>
                <w:bCs/>
                <w:sz w:val="24"/>
                <w:szCs w:val="24"/>
              </w:rPr>
              <w:t>Тема 2.2. Сборка конструкций под сварку</w:t>
            </w:r>
          </w:p>
        </w:tc>
        <w:tc>
          <w:tcPr>
            <w:tcW w:w="912" w:type="dxa"/>
          </w:tcPr>
          <w:p w:rsidR="00D308A2" w:rsidRDefault="00D308A2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00" w:type="dxa"/>
          </w:tcPr>
          <w:p w:rsidR="00D308A2" w:rsidRDefault="00D308A2">
            <w:r w:rsidRPr="005918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запросу работодателя </w:t>
            </w:r>
          </w:p>
        </w:tc>
      </w:tr>
      <w:tr w:rsidR="00D308A2" w:rsidTr="00D308A2">
        <w:tc>
          <w:tcPr>
            <w:tcW w:w="686" w:type="dxa"/>
          </w:tcPr>
          <w:p w:rsidR="00D308A2" w:rsidRDefault="00D308A2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244" w:type="dxa"/>
          </w:tcPr>
          <w:p w:rsidR="00D308A2" w:rsidRDefault="00D308A2" w:rsidP="00B96CE7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035" w:type="dxa"/>
          </w:tcPr>
          <w:p w:rsidR="00D308A2" w:rsidRDefault="00D308A2" w:rsidP="00B96CE7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2099" w:type="dxa"/>
          </w:tcPr>
          <w:p w:rsidR="00D308A2" w:rsidRPr="00D308A2" w:rsidRDefault="00D308A2" w:rsidP="00D308A2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08A2">
              <w:rPr>
                <w:rFonts w:ascii="Times New Roman" w:hAnsi="Times New Roman" w:cs="Times New Roman"/>
                <w:bCs/>
                <w:sz w:val="24"/>
                <w:szCs w:val="24"/>
              </w:rPr>
              <w:t>Тема 2.3. Дефекты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сварных соединений</w:t>
            </w:r>
          </w:p>
        </w:tc>
        <w:tc>
          <w:tcPr>
            <w:tcW w:w="912" w:type="dxa"/>
          </w:tcPr>
          <w:p w:rsidR="00D308A2" w:rsidRDefault="00D308A2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00" w:type="dxa"/>
          </w:tcPr>
          <w:p w:rsidR="00D308A2" w:rsidRDefault="00D308A2">
            <w:r w:rsidRPr="0059185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запросу работодателя </w:t>
            </w:r>
          </w:p>
        </w:tc>
      </w:tr>
    </w:tbl>
    <w:p w:rsidR="00E572C1" w:rsidRDefault="00E57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08A2" w:rsidRDefault="00D308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308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72C1" w:rsidRDefault="00367B24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2334663"/>
      <w:bookmarkStart w:id="7" w:name="_Toc162370391"/>
      <w:bookmarkStart w:id="8" w:name="_GoBack"/>
      <w:bookmarkEnd w:id="6"/>
      <w:bookmarkEnd w:id="8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  <w:bookmarkEnd w:id="7"/>
    </w:p>
    <w:p w:rsidR="00E572C1" w:rsidRDefault="00367B24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Toc152334664"/>
      <w:bookmarkStart w:id="10" w:name="_Toc162370392"/>
      <w:bookmarkEnd w:id="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Трудоемкость освоения модуля</w:t>
      </w:r>
      <w:bookmarkEnd w:id="1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518"/>
        <w:gridCol w:w="2551"/>
        <w:gridCol w:w="2410"/>
      </w:tblGrid>
      <w:tr w:rsidR="00E572C1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" w:name="_Hlk152333186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модуля</w:t>
            </w:r>
            <w:bookmarkEnd w:id="11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</w:tr>
      <w:tr w:rsidR="00E572C1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E572C1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572C1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572C1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2C1" w:rsidRDefault="00E572C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2C1" w:rsidRDefault="00E572C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2C1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E572C1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E572C1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аттестация, в том числе:</w:t>
            </w:r>
          </w:p>
          <w:p w:rsidR="00E572C1" w:rsidRDefault="00367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МДК 01.01 в форме комплексного экзамена</w:t>
            </w:r>
          </w:p>
          <w:p w:rsidR="00E572C1" w:rsidRDefault="00367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МДК 01.02. в форме комплексного экзамена</w:t>
            </w:r>
          </w:p>
          <w:p w:rsidR="00E572C1" w:rsidRDefault="00367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 01 в форме дифференцированного зачета</w:t>
            </w:r>
          </w:p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ПП 01 в форме дифференцированного зачета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> ПМ 01 в форме квалификационного экзамена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2C1" w:rsidRDefault="00E572C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2C1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</w:tr>
    </w:tbl>
    <w:p w:rsidR="00E572C1" w:rsidRDefault="00367B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E572C1" w:rsidRDefault="00E57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2C1" w:rsidRDefault="00E57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2C1" w:rsidRDefault="00E57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2C1" w:rsidRDefault="00E57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2C1" w:rsidRDefault="00E57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2C1" w:rsidRDefault="00E57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572C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72C1" w:rsidRDefault="00367B24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_Toc150695625"/>
      <w:bookmarkStart w:id="13" w:name="_Toc162370393"/>
      <w:bookmarkEnd w:id="1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 Структура профессионального модуля</w:t>
      </w:r>
      <w:bookmarkEnd w:id="13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15173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7"/>
        <w:gridCol w:w="2101"/>
        <w:gridCol w:w="1174"/>
        <w:gridCol w:w="1654"/>
        <w:gridCol w:w="1504"/>
        <w:gridCol w:w="1362"/>
        <w:gridCol w:w="1210"/>
        <w:gridCol w:w="2016"/>
        <w:gridCol w:w="1180"/>
        <w:gridCol w:w="2145"/>
      </w:tblGrid>
      <w:tr w:rsidR="00E572C1">
        <w:trPr>
          <w:trHeight w:val="3909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4" w:name="_Toc150695626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ПК</w:t>
            </w:r>
            <w:bookmarkEnd w:id="14"/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час.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 форме практической подготовки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572C1" w:rsidRDefault="00367B24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Учебные занятия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Курсовая работа (проект)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</w:tr>
      <w:tr w:rsidR="00E572C1">
        <w:trPr>
          <w:trHeight w:val="87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572C1" w:rsidRDefault="00367B24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572C1" w:rsidRDefault="00367B24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572C1" w:rsidRDefault="00367B24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E572C1">
        <w:trPr>
          <w:trHeight w:val="610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pStyle w:val="docdata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ПК 1.1-1.5</w:t>
            </w:r>
          </w:p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01-09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МДК 01.01. Технология производства сварных конструкций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572C1">
        <w:trPr>
          <w:trHeight w:val="375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pStyle w:val="docdata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ПК 1.1-1.5</w:t>
            </w:r>
          </w:p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01-09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МДК 01.02. Подготовительные и сборочные операции перед сваркой и контроль качества сварных соединений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572C1">
        <w:trPr>
          <w:trHeight w:val="375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144 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572C1">
        <w:trPr>
          <w:trHeight w:val="375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36 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</w:tr>
      <w:tr w:rsidR="00E572C1">
        <w:trPr>
          <w:trHeight w:val="610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Промежуточная аттестация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572C1">
        <w:trPr>
          <w:trHeight w:val="259"/>
          <w:tblCellSpacing w:w="0" w:type="dxa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17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17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Всего: 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288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260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572C1" w:rsidRDefault="00367B24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108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274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572C1" w:rsidRDefault="00367B24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572C1" w:rsidRDefault="00367B24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</w:tr>
    </w:tbl>
    <w:p w:rsidR="00E572C1" w:rsidRDefault="00367B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E572C1" w:rsidRDefault="00E57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2C1" w:rsidRDefault="00E57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2C1" w:rsidRDefault="00E572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367B24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6237039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2.3. Содержание профессионального модуля</w:t>
      </w:r>
      <w:bookmarkEnd w:id="15"/>
    </w:p>
    <w:tbl>
      <w:tblPr>
        <w:tblW w:w="14860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34"/>
        <w:gridCol w:w="8316"/>
        <w:gridCol w:w="2268"/>
        <w:gridCol w:w="1842"/>
      </w:tblGrid>
      <w:tr w:rsidR="00E572C1">
        <w:trPr>
          <w:trHeight w:val="20"/>
          <w:tblCellSpacing w:w="0" w:type="dxa"/>
        </w:trPr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Наименование разделов и тем </w:t>
            </w: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материала,</w:t>
            </w:r>
          </w:p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лабораторных и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Style w:val="1293"/>
                <w:rFonts w:ascii="Times New Roman" w:hAnsi="Times New Roman" w:cs="Times New Roman"/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E572C1">
        <w:trPr>
          <w:trHeight w:val="20"/>
          <w:tblCellSpacing w:w="0" w:type="dxa"/>
        </w:trPr>
        <w:tc>
          <w:tcPr>
            <w:tcW w:w="10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Раздел 1. Технология производства сварных конструкций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572C1">
        <w:trPr>
          <w:trHeight w:val="20"/>
          <w:tblCellSpacing w:w="0" w:type="dxa"/>
        </w:trPr>
        <w:tc>
          <w:tcPr>
            <w:tcW w:w="10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МДК. 01.01. Технология производства сварных конструкций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308A2" w:rsidTr="005749D5">
        <w:trPr>
          <w:trHeight w:val="20"/>
          <w:tblCellSpacing w:w="0" w:type="dxa"/>
        </w:trPr>
        <w:tc>
          <w:tcPr>
            <w:tcW w:w="24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08A2" w:rsidRDefault="00D308A2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 1.1. Технологичность сварных конструкций и заготовительные операции </w:t>
            </w: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8A2" w:rsidRDefault="00D308A2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8A2" w:rsidRDefault="00D308A2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8A2" w:rsidRDefault="00D308A2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308A2" w:rsidTr="005749D5">
        <w:trPr>
          <w:trHeight w:val="253"/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08A2" w:rsidRDefault="00D30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8A2" w:rsidRDefault="00D308A2">
            <w:pPr>
              <w:widowControl w:val="0"/>
              <w:numPr>
                <w:ilvl w:val="0"/>
                <w:numId w:val="3"/>
              </w:numPr>
              <w:tabs>
                <w:tab w:val="left" w:pos="252"/>
              </w:tabs>
              <w:spacing w:after="0" w:line="20" w:lineRule="atLeast"/>
              <w:ind w:left="7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Технологическая классификация сварных конструкций. Общие понятия о технологическом процессе изготовления сварных конструкций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8A2" w:rsidRDefault="00D308A2">
            <w:pPr>
              <w:widowControl w:val="0"/>
              <w:tabs>
                <w:tab w:val="left" w:pos="252"/>
              </w:tabs>
              <w:spacing w:after="0" w:line="20" w:lineRule="atLeast"/>
              <w:ind w:left="77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1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08A2" w:rsidRDefault="00D308A2">
            <w:pPr>
              <w:pStyle w:val="docdata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ПК 1.1-1.5</w:t>
            </w:r>
          </w:p>
          <w:p w:rsidR="00D308A2" w:rsidRDefault="00D308A2">
            <w:pPr>
              <w:widowControl w:val="0"/>
              <w:tabs>
                <w:tab w:val="left" w:pos="252"/>
              </w:tabs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01-09</w:t>
            </w:r>
          </w:p>
        </w:tc>
      </w:tr>
      <w:tr w:rsidR="00D308A2" w:rsidTr="005749D5">
        <w:trPr>
          <w:trHeight w:val="20"/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08A2" w:rsidRDefault="00D30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8A2" w:rsidRDefault="00D308A2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Технология заготовительного производства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8A2" w:rsidRDefault="00D308A2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8A2" w:rsidRDefault="00D308A2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308A2" w:rsidTr="005749D5">
        <w:trPr>
          <w:trHeight w:val="20"/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08A2" w:rsidRDefault="00D30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8A2" w:rsidRDefault="00D308A2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Правка и гибка металла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8A2" w:rsidRDefault="00D308A2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08A2" w:rsidRDefault="00D308A2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308A2" w:rsidTr="005749D5">
        <w:trPr>
          <w:trHeight w:val="20"/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08A2" w:rsidRDefault="00D30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8A2" w:rsidRDefault="00D308A2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Механическая резка металла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8A2" w:rsidRDefault="00D308A2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8A2" w:rsidRDefault="00D308A2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308A2" w:rsidTr="005749D5">
        <w:trPr>
          <w:trHeight w:val="20"/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08A2" w:rsidRDefault="00D30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308A2" w:rsidRDefault="00D308A2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8A2" w:rsidRDefault="00D308A2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8A2" w:rsidRDefault="00D308A2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308A2" w:rsidTr="005749D5">
        <w:trPr>
          <w:trHeight w:val="20"/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08A2" w:rsidRDefault="00D30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8A2" w:rsidRDefault="00D308A2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Выполнение типовых слесарных операций, выполняемых при подготовке металла к сварке: отработка навыков резки, рубки, гибки и правки металла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8A2" w:rsidRDefault="00D308A2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8A2" w:rsidRDefault="00D308A2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D308A2" w:rsidTr="005749D5">
        <w:trPr>
          <w:trHeight w:val="20"/>
          <w:tblCellSpacing w:w="0" w:type="dxa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8A2" w:rsidRDefault="00D308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08A2" w:rsidRDefault="00D308A2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Самостоятельная работа</w:t>
            </w:r>
          </w:p>
          <w:p w:rsidR="00D308A2" w:rsidRDefault="00D308A2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Технологичность сварных конструкций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8A2" w:rsidRDefault="00D308A2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8A2" w:rsidRDefault="00D308A2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572C1">
        <w:trPr>
          <w:trHeight w:val="20"/>
          <w:tblCellSpacing w:w="0" w:type="dxa"/>
        </w:trPr>
        <w:tc>
          <w:tcPr>
            <w:tcW w:w="2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1.2. Технология изготовления сварных конструкций</w:t>
            </w: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572C1">
        <w:trPr>
          <w:trHeight w:val="25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E5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Технология производства балочных конструкций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72C1" w:rsidRDefault="00367B24">
            <w:pPr>
              <w:pStyle w:val="docdata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ПК 1.1-1.5</w:t>
            </w:r>
          </w:p>
          <w:p w:rsidR="00E572C1" w:rsidRDefault="00367B24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01-09</w:t>
            </w:r>
          </w:p>
        </w:tc>
      </w:tr>
      <w:tr w:rsidR="00E572C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E5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Технология производства рамных конструкций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572C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E5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Технология производства решётчатых конструкций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572C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E5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Технология изготовления балочных решётчатых конструкций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572C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E5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572C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E5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 2.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Описание технологической последовательности сборк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и-</w:t>
            </w:r>
            <w:proofErr w:type="gramEnd"/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сварки двутавровых и коробчатых балок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572C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E5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  3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Изучение технологической последовательности сборки-сварки двутавровых и коробчатых балок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572C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E5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4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. 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Изучение технологической последовательности сборки-сварки рамных конструкций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572C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E5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  5.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Изучение технологической последовательности сборки-сварки решётчатых конструкций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572C1">
        <w:trPr>
          <w:trHeight w:val="20"/>
          <w:tblCellSpacing w:w="0" w:type="dxa"/>
        </w:trPr>
        <w:tc>
          <w:tcPr>
            <w:tcW w:w="10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2. Подготовительные и сборочные операции перед сваркой и контроль качества сварных соединений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572C1">
        <w:trPr>
          <w:trHeight w:val="20"/>
          <w:tblCellSpacing w:w="0" w:type="dxa"/>
        </w:trPr>
        <w:tc>
          <w:tcPr>
            <w:tcW w:w="10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МДК. 01.02. Подготовительные и сборочные операции перед сваркой и контроль качества сварных соединений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572C1">
        <w:trPr>
          <w:trHeight w:val="20"/>
          <w:tblCellSpacing w:w="0" w:type="dxa"/>
        </w:trPr>
        <w:tc>
          <w:tcPr>
            <w:tcW w:w="2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2.1. Подготовительные операции перед сваркой</w:t>
            </w: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572C1">
        <w:trPr>
          <w:trHeight w:val="25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E5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Разделка кромок под сварку. Требования к поверхностям свариваемых элементов, необходимость зачистки исходного металла. Предварительная зачистка свариваемых кромок перед сваркой.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предварительного подогрева. Способы подогрева кромок перед сваркой. Виды применяемого оборудования.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72C1" w:rsidRDefault="00367B24">
            <w:pPr>
              <w:pStyle w:val="docdata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ПК 1.1-1.5</w:t>
            </w:r>
          </w:p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01-09</w:t>
            </w:r>
          </w:p>
        </w:tc>
      </w:tr>
      <w:tr w:rsidR="00E572C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E5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Разметка металла. Отклонения формы и расположения поверхностей, средства</w:t>
            </w:r>
          </w:p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измерения электросварщика и правила их эксплуатации. Классификация сварных швов, типы разделки кромок под сварку. Обозначение сварных швов на чертежах, чтение чертежей и технологической документации сварщика.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572C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E5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72C1" w:rsidRDefault="00367B24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572C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E5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Чтение чертежей изделий со сварными швами. Описание шва по рисунку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572C1">
        <w:trPr>
          <w:trHeight w:val="20"/>
          <w:tblCellSpacing w:w="0" w:type="dxa"/>
        </w:trPr>
        <w:tc>
          <w:tcPr>
            <w:tcW w:w="2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2.2. Сборка конструкций под сварку</w:t>
            </w: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572C1">
        <w:trPr>
          <w:trHeight w:val="25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E5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Способы сборки под сварку и применяемое оборудование, инструмент, оснастка. Классификация и назначение сборочно-сварочной оснастки. Переносные универсальные сборочные приспособления. Специализированные сборочно-сварочные приспособления. Универсальные</w:t>
            </w:r>
          </w:p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сборочно-сварочные приспособления.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72C1" w:rsidRDefault="00367B24">
            <w:pPr>
              <w:pStyle w:val="docdata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ПК 1.1-1.5</w:t>
            </w:r>
          </w:p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01-09</w:t>
            </w:r>
          </w:p>
        </w:tc>
      </w:tr>
      <w:tr w:rsidR="00E572C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E5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Виды и способы сборки деталей под сварку. Конструктивные элементы сварных соединений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572C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E5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72C1" w:rsidRDefault="00367B24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572C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E5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Универсальные сборочно-сварочные приспособления (УСП)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572C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E5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Сборка коробчатой конструкции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572C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E5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9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Сборка решетчатой конструкции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572C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E5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Сборка рамной конструкции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572C1">
        <w:trPr>
          <w:trHeight w:val="20"/>
          <w:tblCellSpacing w:w="0" w:type="dxa"/>
        </w:trPr>
        <w:tc>
          <w:tcPr>
            <w:tcW w:w="2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2.3. Дефекты</w:t>
            </w:r>
          </w:p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сварных соединений</w:t>
            </w: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572C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E5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Классификация дефектов сварных соединений. Классификация методов контроля качества сварных соединений. Причины образования основных видов дефектов.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72C1" w:rsidRDefault="00367B24">
            <w:pPr>
              <w:pStyle w:val="docdata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ПК 1.1-1.5</w:t>
            </w:r>
          </w:p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01-09</w:t>
            </w:r>
          </w:p>
        </w:tc>
      </w:tr>
      <w:tr w:rsidR="00E572C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E5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72C1" w:rsidRDefault="00367B24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572C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E5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11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Методы исправления дефектов сварных соединений.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572C1">
        <w:trPr>
          <w:trHeight w:val="20"/>
          <w:tblCellSpacing w:w="0" w:type="dxa"/>
        </w:trPr>
        <w:tc>
          <w:tcPr>
            <w:tcW w:w="2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2.4. Контроль</w:t>
            </w:r>
          </w:p>
          <w:p w:rsidR="00E572C1" w:rsidRDefault="00367B2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качества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сварных</w:t>
            </w:r>
            <w:proofErr w:type="gramEnd"/>
          </w:p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соединений</w:t>
            </w: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572C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E5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Классификация методов неразрушающего контроля. Внешний осмотр и измерение готовых сварных соединений.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pStyle w:val="docdata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ПК 1.1-1.5</w:t>
            </w:r>
          </w:p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01-09</w:t>
            </w:r>
          </w:p>
        </w:tc>
      </w:tr>
      <w:tr w:rsidR="00E572C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E5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E572C1" w:rsidRDefault="00367B24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572C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E5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12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Отработка навыков использования измерительного инструмента сварщика для оценки точности сборки конструкций под сварку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572C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E5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13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Отработка навыков использования измерительного инструмента сварщика для оценки величины поверхностных дефектов в сварных швах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572C1">
        <w:trPr>
          <w:trHeight w:val="20"/>
          <w:tblCellSpacing w:w="0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E5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Самостоятельная работа</w:t>
            </w:r>
          </w:p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Схемы измерений и инструмент, применяемый для внешнего осмотра и измерений готовых сварных соединений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572C1">
        <w:trPr>
          <w:trHeight w:val="20"/>
          <w:tblCellSpacing w:w="0" w:type="dxa"/>
        </w:trPr>
        <w:tc>
          <w:tcPr>
            <w:tcW w:w="10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Учебная практика раздела 2</w:t>
            </w:r>
          </w:p>
          <w:p w:rsidR="00E572C1" w:rsidRDefault="00367B2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Виды работ </w:t>
            </w:r>
          </w:p>
          <w:p w:rsidR="00E572C1" w:rsidRDefault="00367B24">
            <w:pPr>
              <w:numPr>
                <w:ilvl w:val="0"/>
                <w:numId w:val="4"/>
              </w:numPr>
              <w:spacing w:after="0" w:line="240" w:lineRule="auto"/>
              <w:ind w:left="1451" w:hanging="6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Инструктаж по организации рабочего места и безопасности труда. </w:t>
            </w:r>
          </w:p>
          <w:p w:rsidR="00E572C1" w:rsidRDefault="00367B24">
            <w:pPr>
              <w:numPr>
                <w:ilvl w:val="0"/>
                <w:numId w:val="4"/>
              </w:numPr>
              <w:spacing w:after="0" w:line="240" w:lineRule="auto"/>
              <w:ind w:left="1451" w:hanging="6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Разделка кромок под сварку.</w:t>
            </w:r>
          </w:p>
          <w:p w:rsidR="00E572C1" w:rsidRDefault="00367B24">
            <w:pPr>
              <w:numPr>
                <w:ilvl w:val="0"/>
                <w:numId w:val="4"/>
              </w:numPr>
              <w:spacing w:after="0" w:line="240" w:lineRule="auto"/>
              <w:ind w:left="1451" w:hanging="6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Разметка при помощи линейки, угольника, циркуля, по шаблону. Разметка при помощи лазерных ручных инструментов (нивелир, уровень).</w:t>
            </w:r>
          </w:p>
          <w:p w:rsidR="00E572C1" w:rsidRDefault="00367B24">
            <w:pPr>
              <w:numPr>
                <w:ilvl w:val="0"/>
                <w:numId w:val="4"/>
              </w:numPr>
              <w:spacing w:after="0" w:line="240" w:lineRule="auto"/>
              <w:ind w:left="1451" w:hanging="6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Очистка поверхности пластин металлической щеткой, опиливание ребер и плоскостей пластин, опиливание труб.</w:t>
            </w:r>
          </w:p>
          <w:p w:rsidR="00E572C1" w:rsidRDefault="00367B24">
            <w:pPr>
              <w:numPr>
                <w:ilvl w:val="0"/>
                <w:numId w:val="4"/>
              </w:numPr>
              <w:spacing w:after="0" w:line="240" w:lineRule="auto"/>
              <w:ind w:left="1451" w:hanging="6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Измерение параметров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подготовки кромок под сварку с применением измерительного инструмента сварщика (шаблоны).</w:t>
            </w:r>
          </w:p>
          <w:p w:rsidR="00E572C1" w:rsidRDefault="00367B24">
            <w:pPr>
              <w:numPr>
                <w:ilvl w:val="0"/>
                <w:numId w:val="4"/>
              </w:numPr>
              <w:spacing w:after="0" w:line="240" w:lineRule="auto"/>
              <w:ind w:left="1451" w:hanging="6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Измерение параметров сборки элементов конструкций под сварку с применением измерительного инструмента сварщика (шаблоны).</w:t>
            </w:r>
          </w:p>
          <w:p w:rsidR="00E572C1" w:rsidRDefault="00367B24">
            <w:pPr>
              <w:numPr>
                <w:ilvl w:val="0"/>
                <w:numId w:val="4"/>
              </w:numPr>
              <w:spacing w:after="0" w:line="240" w:lineRule="auto"/>
              <w:ind w:left="1451" w:hanging="6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Наложение прихваток. Прихватка пластин толщ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иной 2, 3 и 4 мм. Прихватка пластин толщиной до 1 мм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отбортовкой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кромок.</w:t>
            </w:r>
          </w:p>
          <w:p w:rsidR="00E572C1" w:rsidRDefault="00367B24">
            <w:pPr>
              <w:numPr>
                <w:ilvl w:val="0"/>
                <w:numId w:val="4"/>
              </w:numPr>
              <w:spacing w:after="0" w:line="240" w:lineRule="auto"/>
              <w:ind w:left="1451" w:hanging="6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Сборка деталей в приспособлениях. Контроль качества сборки под сварку</w:t>
            </w:r>
          </w:p>
          <w:p w:rsidR="00E572C1" w:rsidRDefault="00367B24">
            <w:pPr>
              <w:numPr>
                <w:ilvl w:val="0"/>
                <w:numId w:val="4"/>
              </w:numPr>
              <w:spacing w:after="0" w:line="240" w:lineRule="auto"/>
              <w:ind w:left="1451" w:hanging="6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Визуальный контроль качества сварных соединений невооружённым глазом и с применением оптических инструментов (л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уп, эндоскопов).</w:t>
            </w:r>
          </w:p>
          <w:p w:rsidR="00E572C1" w:rsidRDefault="00367B24">
            <w:pPr>
              <w:numPr>
                <w:ilvl w:val="0"/>
                <w:numId w:val="4"/>
              </w:numPr>
              <w:spacing w:after="0" w:line="240" w:lineRule="auto"/>
              <w:ind w:left="1451" w:hanging="6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Измерительный контроль качества сборки плоских элементов с применением измерительного инструмента.</w:t>
            </w:r>
          </w:p>
          <w:p w:rsidR="00E572C1" w:rsidRDefault="00367B24">
            <w:pPr>
              <w:numPr>
                <w:ilvl w:val="0"/>
                <w:numId w:val="4"/>
              </w:numPr>
              <w:spacing w:after="0" w:line="240" w:lineRule="auto"/>
              <w:ind w:left="1451" w:hanging="6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Стыковые, угловые, тавровые сварные соединения. </w:t>
            </w:r>
          </w:p>
          <w:p w:rsidR="00E572C1" w:rsidRDefault="00367B24">
            <w:pPr>
              <w:numPr>
                <w:ilvl w:val="0"/>
                <w:numId w:val="4"/>
              </w:numPr>
              <w:spacing w:after="0" w:line="20" w:lineRule="atLeast"/>
              <w:ind w:left="1451" w:hanging="6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Измерительный контроль качества параметров сварных швов и размеров поверхностных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дефектов на металле и в сварном шве на плоских элементах, с применением измерительного инструмента. Стыковые, угловые, тавровые и сварные соединения.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144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572C1">
        <w:trPr>
          <w:trHeight w:val="20"/>
          <w:tblCellSpacing w:w="0" w:type="dxa"/>
        </w:trPr>
        <w:tc>
          <w:tcPr>
            <w:tcW w:w="10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Производственная практика </w:t>
            </w:r>
          </w:p>
          <w:p w:rsidR="00E572C1" w:rsidRDefault="00367B24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Виды работ </w:t>
            </w:r>
          </w:p>
          <w:p w:rsidR="00E572C1" w:rsidRDefault="00367B24">
            <w:pPr>
              <w:numPr>
                <w:ilvl w:val="0"/>
                <w:numId w:val="5"/>
              </w:numPr>
              <w:spacing w:before="120" w:after="0" w:line="240" w:lineRule="auto"/>
              <w:ind w:left="1451" w:hanging="6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Техника безопасности при слесарных, сборочных работах.</w:t>
            </w:r>
          </w:p>
          <w:p w:rsidR="00E572C1" w:rsidRDefault="00367B24">
            <w:pPr>
              <w:numPr>
                <w:ilvl w:val="0"/>
                <w:numId w:val="5"/>
              </w:numPr>
              <w:spacing w:after="0" w:line="240" w:lineRule="auto"/>
              <w:ind w:left="1451" w:hanging="6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типовых слесарных операций, выполняемых при подготовке металла к сварке: резка, рубка, гибка и правка металла.</w:t>
            </w:r>
          </w:p>
          <w:p w:rsidR="00E572C1" w:rsidRDefault="00367B24">
            <w:pPr>
              <w:numPr>
                <w:ilvl w:val="0"/>
                <w:numId w:val="5"/>
              </w:numPr>
              <w:spacing w:after="0" w:line="240" w:lineRule="auto"/>
              <w:ind w:left="1451" w:hanging="6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предварительной зачистки свариваемых кромок из углеродистых и высоколегированных сталей перед сваркой.</w:t>
            </w:r>
          </w:p>
          <w:p w:rsidR="00E572C1" w:rsidRDefault="00367B24">
            <w:pPr>
              <w:numPr>
                <w:ilvl w:val="0"/>
                <w:numId w:val="5"/>
              </w:numPr>
              <w:spacing w:after="0" w:line="240" w:lineRule="auto"/>
              <w:ind w:left="1451" w:hanging="6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предварительного подогрева перед сваркой с применением газового пламени.</w:t>
            </w:r>
          </w:p>
          <w:p w:rsidR="00E572C1" w:rsidRDefault="00367B24">
            <w:pPr>
              <w:numPr>
                <w:ilvl w:val="0"/>
                <w:numId w:val="5"/>
              </w:numPr>
              <w:spacing w:after="0" w:line="240" w:lineRule="auto"/>
              <w:ind w:left="1451" w:hanging="67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по чертежу сборки конструкций из углеродистых и высоколегированных сталей под сварку с применением сборочных приспособлений: переносных универсальных сборочных п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риспособлений;</w:t>
            </w:r>
          </w:p>
          <w:p w:rsidR="00E572C1" w:rsidRDefault="00367B24">
            <w:pPr>
              <w:spacing w:after="0" w:line="240" w:lineRule="auto"/>
              <w:ind w:left="7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универсальных сборочно-сварочных приспособлений; специализированных сборочно-сварочных приспособлений.</w:t>
            </w:r>
          </w:p>
          <w:p w:rsidR="00E572C1" w:rsidRDefault="00367B24">
            <w:pPr>
              <w:numPr>
                <w:ilvl w:val="0"/>
                <w:numId w:val="6"/>
              </w:num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визуально-измерительного контроля точности сборки конструкций под сварку.</w:t>
            </w:r>
          </w:p>
          <w:p w:rsidR="00E572C1" w:rsidRDefault="00367B24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визуально-измерительного контроля геометри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готовых сварных узлов на соответствие требованиям чертежа.</w:t>
            </w:r>
          </w:p>
          <w:p w:rsidR="00E572C1" w:rsidRDefault="00367B2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Выполнение визуально-измерительного контроля размеров и формы сварных швов в узлах. </w:t>
            </w:r>
          </w:p>
          <w:p w:rsidR="00E572C1" w:rsidRDefault="00367B24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Выявление и измерение типичных поверхностных дефектов в сварных швах.</w:t>
            </w:r>
          </w:p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572C1">
        <w:trPr>
          <w:trHeight w:val="20"/>
          <w:tblCellSpacing w:w="0" w:type="dxa"/>
        </w:trPr>
        <w:tc>
          <w:tcPr>
            <w:tcW w:w="10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Промежуточная аттестация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форме квалификационного экзамена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572C1">
        <w:trPr>
          <w:trHeight w:val="20"/>
          <w:tblCellSpacing w:w="0" w:type="dxa"/>
        </w:trPr>
        <w:tc>
          <w:tcPr>
            <w:tcW w:w="10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367B24">
            <w:pPr>
              <w:spacing w:after="0" w:line="20" w:lineRule="atLeast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C1" w:rsidRDefault="00E572C1">
            <w:pPr>
              <w:spacing w:after="0" w:line="20" w:lineRule="atLeast"/>
              <w:ind w:left="57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jc w:val="center"/>
        <w:rPr>
          <w:rFonts w:ascii="Times New Roman" w:hAnsi="Times New Roman" w:cs="Times New Roman"/>
          <w:sz w:val="24"/>
          <w:szCs w:val="24"/>
        </w:rPr>
        <w:sectPr w:rsidR="00E572C1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E572C1" w:rsidRDefault="00367B24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52334671"/>
      <w:bookmarkStart w:id="17" w:name="_Toc162370397"/>
      <w:bookmarkEnd w:id="16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Условия реализации профессионального модуля</w:t>
      </w:r>
      <w:bookmarkEnd w:id="17"/>
    </w:p>
    <w:p w:rsidR="00E572C1" w:rsidRDefault="00367B24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_Toc152334672"/>
      <w:bookmarkStart w:id="19" w:name="_Toc162370398"/>
      <w:bookmarkEnd w:id="18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19"/>
    </w:p>
    <w:p w:rsidR="00E572C1" w:rsidRDefault="00367B24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Мастерские: «Слесарная», «Сварочная»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 в соответствии с приложением 3 ОПОП-П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E572C1" w:rsidRDefault="00367B24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 базы практики (мастерские/зоны по видам работ), оснащенные в соответствии с приложением 3 ОПОП-П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E572C1" w:rsidRDefault="00E572C1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572C1" w:rsidRDefault="00E572C1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72C1" w:rsidRDefault="00367B24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_Toc152334673"/>
      <w:bookmarkStart w:id="21" w:name="_Toc162370399"/>
      <w:bookmarkEnd w:id="2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  <w:bookmarkEnd w:id="21"/>
    </w:p>
    <w:p w:rsidR="00E572C1" w:rsidRDefault="00367B24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</w:p>
    <w:p w:rsidR="00E572C1" w:rsidRDefault="00367B24">
      <w:pPr>
        <w:pStyle w:val="af6"/>
        <w:numPr>
          <w:ilvl w:val="0"/>
          <w:numId w:val="10"/>
        </w:numPr>
        <w:tabs>
          <w:tab w:val="clear" w:pos="720"/>
          <w:tab w:val="num" w:pos="0"/>
        </w:tabs>
        <w:spacing w:before="0" w:beforeAutospacing="0" w:after="0" w:afterAutospacing="0" w:line="273" w:lineRule="auto"/>
        <w:ind w:left="0" w:firstLine="709"/>
        <w:jc w:val="both"/>
      </w:pPr>
      <w:r>
        <w:rPr>
          <w:color w:val="000000"/>
        </w:rPr>
        <w:t>Овчинников В. В. Подготовительные и сборочные операции пе</w:t>
      </w:r>
      <w:r>
        <w:rPr>
          <w:color w:val="000000"/>
        </w:rPr>
        <w:t>ред сваркой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 / В.В. Овчинников.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КНОРУС, 2019. — 172 с.</w:t>
      </w:r>
    </w:p>
    <w:p w:rsidR="00E572C1" w:rsidRDefault="00367B24">
      <w:pPr>
        <w:pStyle w:val="af6"/>
        <w:numPr>
          <w:ilvl w:val="0"/>
          <w:numId w:val="10"/>
        </w:numPr>
        <w:tabs>
          <w:tab w:val="clear" w:pos="720"/>
          <w:tab w:val="num" w:pos="0"/>
        </w:tabs>
        <w:spacing w:before="0" w:beforeAutospacing="0" w:after="0" w:afterAutospacing="0" w:line="273" w:lineRule="auto"/>
        <w:ind w:left="0" w:firstLine="709"/>
        <w:jc w:val="both"/>
      </w:pPr>
      <w:r>
        <w:rPr>
          <w:color w:val="000000"/>
        </w:rPr>
        <w:t xml:space="preserve">Овчинников В.В. Контроль качества сварных соединений: Учебник / В.В. </w:t>
      </w:r>
      <w:proofErr w:type="spellStart"/>
      <w:r>
        <w:rPr>
          <w:color w:val="000000"/>
        </w:rPr>
        <w:t>Овчиников</w:t>
      </w:r>
      <w:proofErr w:type="spellEnd"/>
      <w:r>
        <w:rPr>
          <w:color w:val="000000"/>
        </w:rPr>
        <w:t>. – Москва; Вологда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Инфра-Инженерия, 2022. – 208 с. : ил.</w:t>
      </w:r>
      <w:proofErr w:type="gramStart"/>
      <w:r>
        <w:rPr>
          <w:color w:val="000000"/>
        </w:rPr>
        <w:t>,</w:t>
      </w:r>
      <w:proofErr w:type="spellStart"/>
      <w:r>
        <w:rPr>
          <w:color w:val="000000"/>
        </w:rPr>
        <w:t>т</w:t>
      </w:r>
      <w:proofErr w:type="gramEnd"/>
      <w:r>
        <w:rPr>
          <w:color w:val="000000"/>
        </w:rPr>
        <w:t>абл</w:t>
      </w:r>
      <w:proofErr w:type="spellEnd"/>
      <w:r>
        <w:rPr>
          <w:color w:val="000000"/>
        </w:rPr>
        <w:t>..</w:t>
      </w:r>
    </w:p>
    <w:p w:rsidR="00E572C1" w:rsidRDefault="00367B24">
      <w:pPr>
        <w:pStyle w:val="af6"/>
        <w:numPr>
          <w:ilvl w:val="0"/>
          <w:numId w:val="10"/>
        </w:numPr>
        <w:tabs>
          <w:tab w:val="clear" w:pos="720"/>
          <w:tab w:val="num" w:pos="0"/>
        </w:tabs>
        <w:spacing w:before="0" w:beforeAutospacing="0" w:after="0" w:afterAutospacing="0" w:line="273" w:lineRule="auto"/>
        <w:ind w:left="0" w:firstLine="709"/>
        <w:jc w:val="both"/>
      </w:pPr>
      <w:r>
        <w:rPr>
          <w:color w:val="000000"/>
        </w:rPr>
        <w:t>Овчинников В.В. Технология изготовле</w:t>
      </w:r>
      <w:r>
        <w:rPr>
          <w:color w:val="000000"/>
        </w:rPr>
        <w:t>ния сварных конструкций : учебник / Овчинников В.В. – М, : ИД «ФОРУМ»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ИНФРА-М, 2020. – 208 с.</w:t>
      </w:r>
    </w:p>
    <w:p w:rsidR="00E572C1" w:rsidRDefault="00367B24">
      <w:pPr>
        <w:pStyle w:val="af6"/>
        <w:tabs>
          <w:tab w:val="num" w:pos="0"/>
        </w:tabs>
        <w:spacing w:before="0" w:beforeAutospacing="0" w:after="0" w:afterAutospacing="0"/>
        <w:ind w:firstLine="709"/>
        <w:jc w:val="both"/>
      </w:pPr>
      <w:r>
        <w:t> </w:t>
      </w:r>
    </w:p>
    <w:p w:rsidR="00E572C1" w:rsidRDefault="00367B24">
      <w:pPr>
        <w:pStyle w:val="af6"/>
        <w:tabs>
          <w:tab w:val="num" w:pos="0"/>
        </w:tabs>
        <w:spacing w:before="0" w:beforeAutospacing="0" w:after="0" w:afterAutospacing="0"/>
        <w:ind w:firstLine="709"/>
        <w:jc w:val="both"/>
      </w:pPr>
      <w:r>
        <w:rPr>
          <w:b/>
          <w:bCs/>
          <w:color w:val="000000"/>
        </w:rPr>
        <w:t xml:space="preserve">3.2.2. Дополнительные источники </w:t>
      </w:r>
    </w:p>
    <w:p w:rsidR="00E572C1" w:rsidRDefault="00367B24">
      <w:pPr>
        <w:pStyle w:val="af6"/>
        <w:numPr>
          <w:ilvl w:val="0"/>
          <w:numId w:val="11"/>
        </w:numPr>
        <w:tabs>
          <w:tab w:val="clear" w:pos="720"/>
          <w:tab w:val="num" w:pos="0"/>
        </w:tabs>
        <w:spacing w:before="0" w:beforeAutospacing="0" w:after="0" w:afterAutospacing="0" w:line="273" w:lineRule="auto"/>
        <w:ind w:left="0" w:firstLine="709"/>
        <w:jc w:val="both"/>
      </w:pPr>
      <w:hyperlink r:id="rId8" w:tooltip="https://weldering.com/yuhin-defekty-svarnyh-shvov-soedineniy" w:history="1">
        <w:r>
          <w:rPr>
            <w:rStyle w:val="af7"/>
            <w:color w:val="000000"/>
            <w:u w:val="none"/>
          </w:rPr>
          <w:t>Юхин Н.А. Дефекты сварных швов и соединений | Сварка и сварщик (weldering.com)</w:t>
        </w:r>
      </w:hyperlink>
    </w:p>
    <w:p w:rsidR="00E572C1" w:rsidRDefault="00367B24">
      <w:pPr>
        <w:pStyle w:val="af6"/>
        <w:numPr>
          <w:ilvl w:val="0"/>
          <w:numId w:val="11"/>
        </w:numPr>
        <w:tabs>
          <w:tab w:val="clear" w:pos="720"/>
          <w:tab w:val="num" w:pos="0"/>
        </w:tabs>
        <w:spacing w:before="0" w:beforeAutospacing="0" w:after="0" w:afterAutospacing="0" w:line="273" w:lineRule="auto"/>
        <w:ind w:left="0" w:firstLine="709"/>
        <w:jc w:val="both"/>
      </w:pPr>
      <w:hyperlink r:id="rId9" w:tooltip="https://weldering.com/defekty-svarnyh-soedineniy" w:history="1">
        <w:r>
          <w:rPr>
            <w:rStyle w:val="af7"/>
            <w:color w:val="000000"/>
            <w:u w:val="none"/>
          </w:rPr>
          <w:t>Дефекты сварных соединений и швов: трещи</w:t>
        </w:r>
        <w:r>
          <w:rPr>
            <w:rStyle w:val="af7"/>
            <w:color w:val="000000"/>
            <w:u w:val="none"/>
          </w:rPr>
          <w:t>ны, подрез, поры, включения, брызги | Сварка и сварщик (weldering.com)</w:t>
        </w:r>
      </w:hyperlink>
    </w:p>
    <w:p w:rsidR="00E572C1" w:rsidRDefault="00367B24">
      <w:pPr>
        <w:pStyle w:val="af6"/>
        <w:numPr>
          <w:ilvl w:val="0"/>
          <w:numId w:val="11"/>
        </w:numPr>
        <w:tabs>
          <w:tab w:val="clear" w:pos="720"/>
          <w:tab w:val="num" w:pos="0"/>
        </w:tabs>
        <w:spacing w:before="0" w:beforeAutospacing="0" w:after="0" w:afterAutospacing="0" w:line="273" w:lineRule="auto"/>
        <w:ind w:left="0" w:firstLine="709"/>
        <w:jc w:val="both"/>
      </w:pPr>
      <w:hyperlink r:id="rId10" w:tooltip="https://weldering.com/svarka/oboznachenie-svarnyh-shvov" w:history="1">
        <w:r>
          <w:rPr>
            <w:rStyle w:val="af7"/>
            <w:color w:val="000000"/>
            <w:u w:val="none"/>
          </w:rPr>
          <w:t>Обозначение сварных швов | Сварка и сварщик (welderi</w:t>
        </w:r>
        <w:r>
          <w:rPr>
            <w:rStyle w:val="af7"/>
            <w:color w:val="000000"/>
            <w:u w:val="none"/>
          </w:rPr>
          <w:t>ng.com)</w:t>
        </w:r>
      </w:hyperlink>
    </w:p>
    <w:p w:rsidR="00E572C1" w:rsidRDefault="00E572C1">
      <w:p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E572C1">
      <w:p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572C1" w:rsidRDefault="00367B24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освоения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профессионального модуля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4321"/>
        <w:gridCol w:w="2610"/>
      </w:tblGrid>
      <w:tr w:rsidR="00E572C1">
        <w:trPr>
          <w:trHeight w:val="23"/>
          <w:tblCellSpacing w:w="0" w:type="dxa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2" w:name="_Hlk152334357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bookmarkEnd w:id="22"/>
            <w:proofErr w:type="gramEnd"/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оценки результата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(показатели освоенности компетенций)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контроля и методы оценки</w:t>
            </w:r>
          </w:p>
        </w:tc>
      </w:tr>
      <w:tr w:rsidR="00E572C1">
        <w:trPr>
          <w:trHeight w:val="23"/>
          <w:tblCellSpacing w:w="0" w:type="dxa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ПК.1.1.</w:t>
            </w:r>
          </w:p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сборочные операции перед сваркой с использованием конструкторской, производственно-технологической и нормативной документации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Пользуется конструкторской, производственно-технологической и нормативной документацией для выполнения профессиональной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26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Дневник производственной практики</w:t>
            </w:r>
          </w:p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Аттестационный лист</w:t>
            </w:r>
          </w:p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 Отчет по производственной практике </w:t>
            </w:r>
          </w:p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выполнение практических работ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выполнение самостоятельных работ </w:t>
            </w:r>
          </w:p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аттестация:  </w:t>
            </w:r>
          </w:p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экзамен ПМ.01</w:t>
            </w:r>
          </w:p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зачет по 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ебной, производственной практике; </w:t>
            </w:r>
          </w:p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-экзамен  по  МДК01.01 и МДК 01.02.</w:t>
            </w:r>
          </w:p>
          <w:p w:rsidR="00E572C1" w:rsidRDefault="00E572C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2C1">
        <w:trPr>
          <w:trHeight w:val="23"/>
          <w:tblCellSpacing w:w="0" w:type="dxa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ПК.1.2.</w:t>
            </w:r>
          </w:p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пространственное положение сварного шва для сварки элементов конструкции (изделий, узлов, деталей)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Выбирает пространственное положение сварного шва для сварки элементов конструкции (изделий, узлов, деталей)</w:t>
            </w:r>
          </w:p>
        </w:tc>
        <w:tc>
          <w:tcPr>
            <w:tcW w:w="26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72C1" w:rsidRDefault="00E572C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2C1">
        <w:trPr>
          <w:trHeight w:val="23"/>
          <w:tblCellSpacing w:w="0" w:type="dxa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ПК.1.3.</w:t>
            </w:r>
          </w:p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сборочные приспособления для сборки элементов конструкции (изделий, узлов, деталей) под сварку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Применяет сборочные приспособления для сборки элементов конструкции (изделий, узлов, деталей) под сварку.</w:t>
            </w:r>
          </w:p>
        </w:tc>
        <w:tc>
          <w:tcPr>
            <w:tcW w:w="26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72C1" w:rsidRDefault="00E572C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2C1">
        <w:trPr>
          <w:trHeight w:val="23"/>
          <w:tblCellSpacing w:w="0" w:type="dxa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ПК.1.4.</w:t>
            </w:r>
          </w:p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подготовку элементов конструкции (изделий, узлов, деталей) под сварку, зачистку сварных швов и удаление поверхностных дефектов пос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 сварки с использованием ручного и механизированного инструмента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Использует ручной и механизированный инструмент для подготовки элементов конструкции (изделий, узлов, деталей) под сварку, зачистки сварных швов и удаления поверхностных дефектов после свар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26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572C1" w:rsidRDefault="00E572C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2C1">
        <w:trPr>
          <w:trHeight w:val="23"/>
          <w:tblCellSpacing w:w="0" w:type="dxa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ПК.1.5.</w:t>
            </w:r>
          </w:p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Проводить контроль собранных элементов конструкции (изделий, узлов, деталей) на соответствие геометрических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размеров требованиям конструкторской и производственно-технологической документации по сварке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Осуществляет контроль с применением измерительного инструмента подготовленных и собранных с применением сборочных приспособлений элементов конструкции (изделия, узлы, детали) на соответствие геометрических размеров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требованиям конструкторской и производств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енно-технологической документации по сварке. </w:t>
            </w:r>
          </w:p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Осуществляет контроль с применением измерительного инструмента подготовленных и собранных на прихватках элементов конструкции (изделия, узлы, детали) на соответствие геометрических размеров требованиям конструк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торской и производственно-технологической документации по сварке</w:t>
            </w:r>
          </w:p>
        </w:tc>
        <w:tc>
          <w:tcPr>
            <w:tcW w:w="26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E572C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72C1">
        <w:trPr>
          <w:trHeight w:val="23"/>
          <w:tblCellSpacing w:w="0" w:type="dxa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Распознает задачу и/или проблему в профессиональном и/или социальном контексте; опре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деляет этапы решения задачи; выявляет и осуществляет эффективный поиск информации, необходимой для решения задачи и/или проблемы; </w:t>
            </w:r>
          </w:p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оценивает результат и последствия своих действий (самостоятельно или с помощью наставника)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лист наблюдений</w:t>
            </w:r>
          </w:p>
        </w:tc>
      </w:tr>
      <w:tr w:rsidR="00E572C1">
        <w:trPr>
          <w:trHeight w:val="23"/>
          <w:tblCellSpacing w:w="0" w:type="dxa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 задачи для поиска информации; определяет необходимые источники информации; планирует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процесс поиска; структурирует получаемую информацию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лист наблюдений</w:t>
            </w:r>
          </w:p>
        </w:tc>
      </w:tr>
      <w:tr w:rsidR="00E572C1">
        <w:trPr>
          <w:trHeight w:val="23"/>
          <w:tblCellSpacing w:w="0" w:type="dxa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финансовой грамотности в различных жизненных ситуациях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 актуальность нормативно-правовой документации в профессиональной деятельности. Выстраивает траекторию профессионального развития и самообразования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лист наблюдений</w:t>
            </w:r>
          </w:p>
        </w:tc>
      </w:tr>
      <w:tr w:rsidR="00E572C1">
        <w:trPr>
          <w:trHeight w:val="23"/>
          <w:tblCellSpacing w:w="0" w:type="dxa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04. Эффективно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взаимодействовать и работать в коллективе и команде;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Осуществляет организацию работы коллектива и команды; 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лист наблюдений</w:t>
            </w:r>
          </w:p>
        </w:tc>
      </w:tr>
      <w:tr w:rsidR="00E572C1">
        <w:trPr>
          <w:trHeight w:val="23"/>
          <w:tblCellSpacing w:w="0" w:type="dxa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05. Осуществлять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устную и письме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Грамотно излагает свои мысли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оформляет документы по профессиональной тематике на государственном языке, проявляет толерантность в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бочем коллективе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Опрос, лист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наблюдений</w:t>
            </w:r>
          </w:p>
        </w:tc>
      </w:tr>
      <w:tr w:rsidR="00E572C1">
        <w:trPr>
          <w:trHeight w:val="23"/>
          <w:tblCellSpacing w:w="0" w:type="dxa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 Проявлять гражданс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Описывает значимость своей профессии; умеет применять стандарты антикоррупционного поведения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лист наблюдений</w:t>
            </w:r>
          </w:p>
        </w:tc>
      </w:tr>
      <w:tr w:rsidR="00E572C1">
        <w:trPr>
          <w:trHeight w:val="23"/>
          <w:tblCellSpacing w:w="0" w:type="dxa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тва, эффективно действовать в чрезвычайных ситуациях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Соблюдает нормы экологической безопасности; определяет направления ресурсосбережения в рамках профессиональной деятельности по профессии, осуществлять работу с соблюдением принципов бережливого производс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лист наблюдений</w:t>
            </w:r>
          </w:p>
        </w:tc>
      </w:tr>
      <w:tr w:rsidR="00E572C1">
        <w:trPr>
          <w:trHeight w:val="23"/>
          <w:tblCellSpacing w:w="0" w:type="dxa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Использует физкультурно-оздоровительную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для укрепления здоровья, достижения жизненных и профессиональных целей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72C1" w:rsidRDefault="00367B24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лист наблюдений</w:t>
            </w:r>
          </w:p>
        </w:tc>
      </w:tr>
    </w:tbl>
    <w:p w:rsidR="00E572C1" w:rsidRDefault="00367B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572C1" w:rsidRDefault="00E572C1">
      <w:p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</w:rPr>
      </w:pPr>
    </w:p>
    <w:sectPr w:rsidR="00E57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B24" w:rsidRDefault="00367B24">
      <w:pPr>
        <w:spacing w:after="0" w:line="240" w:lineRule="auto"/>
      </w:pPr>
      <w:r>
        <w:separator/>
      </w:r>
    </w:p>
  </w:endnote>
  <w:endnote w:type="continuationSeparator" w:id="0">
    <w:p w:rsidR="00367B24" w:rsidRDefault="00367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B24" w:rsidRDefault="00367B24">
      <w:pPr>
        <w:spacing w:after="0" w:line="240" w:lineRule="auto"/>
      </w:pPr>
      <w:r>
        <w:separator/>
      </w:r>
    </w:p>
  </w:footnote>
  <w:footnote w:type="continuationSeparator" w:id="0">
    <w:p w:rsidR="00367B24" w:rsidRDefault="00367B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E7970"/>
    <w:multiLevelType w:val="hybridMultilevel"/>
    <w:tmpl w:val="206899DA"/>
    <w:lvl w:ilvl="0" w:tplc="C68EBC4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34F4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0CAA6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94FE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5E01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BEF0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712A9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807B5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BC84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9A5C97"/>
    <w:multiLevelType w:val="hybridMultilevel"/>
    <w:tmpl w:val="CD549E08"/>
    <w:lvl w:ilvl="0" w:tplc="31723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7484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C0C03D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7085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5E0A8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44469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4A5E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6E97E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6C368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281B14"/>
    <w:multiLevelType w:val="multilevel"/>
    <w:tmpl w:val="F752929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CDA13B5"/>
    <w:multiLevelType w:val="hybridMultilevel"/>
    <w:tmpl w:val="5D2E4686"/>
    <w:lvl w:ilvl="0" w:tplc="DC08DA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03240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AC310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E5A8F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DA3D2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02C80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CE57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3671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18A2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3F4DB6"/>
    <w:multiLevelType w:val="hybridMultilevel"/>
    <w:tmpl w:val="16C27F72"/>
    <w:lvl w:ilvl="0" w:tplc="9E0A90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5CE4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AD0D6C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CB4F2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683C8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383D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734C2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C69E2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F7C526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956416"/>
    <w:multiLevelType w:val="hybridMultilevel"/>
    <w:tmpl w:val="E58254B4"/>
    <w:lvl w:ilvl="0" w:tplc="14E60C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80C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BE651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B06F1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88D3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683B1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3EF4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76EC1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D8B8C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2A2CF1"/>
    <w:multiLevelType w:val="hybridMultilevel"/>
    <w:tmpl w:val="CE8A3E6C"/>
    <w:lvl w:ilvl="0" w:tplc="2EC47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220B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1EB9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E2CA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D2D5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EAEEF3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C2AF1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66E4C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F1A24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9B7050"/>
    <w:multiLevelType w:val="hybridMultilevel"/>
    <w:tmpl w:val="F844D906"/>
    <w:lvl w:ilvl="0" w:tplc="517A30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5C91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925B8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848D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7E24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145AF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C808D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78B39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BE32A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2300DA"/>
    <w:multiLevelType w:val="hybridMultilevel"/>
    <w:tmpl w:val="C68CA250"/>
    <w:lvl w:ilvl="0" w:tplc="6FE0861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E863E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1A680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F6206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CCE16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2E40C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8CFC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CE1C7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AEE29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8"/>
    <w:lvlOverride w:ilvl="0">
      <w:lvl w:ilvl="0" w:tplc="6FE08616">
        <w:start w:val="1"/>
        <w:numFmt w:val="decimal"/>
        <w:lvlText w:val="%1."/>
        <w:lvlJc w:val="left"/>
      </w:lvl>
    </w:lvlOverride>
  </w:num>
  <w:num w:numId="3">
    <w:abstractNumId w:val="5"/>
  </w:num>
  <w:num w:numId="4">
    <w:abstractNumId w:val="4"/>
  </w:num>
  <w:num w:numId="5">
    <w:abstractNumId w:val="1"/>
  </w:num>
  <w:num w:numId="6">
    <w:abstractNumId w:val="0"/>
    <w:lvlOverride w:ilvl="0">
      <w:lvl w:ilvl="0" w:tplc="C68EBC4E">
        <w:start w:val="1"/>
        <w:numFmt w:val="decimal"/>
        <w:lvlText w:val="%1."/>
        <w:lvlJc w:val="left"/>
      </w:lvl>
    </w:lvlOverride>
  </w:num>
  <w:num w:numId="7">
    <w:abstractNumId w:val="0"/>
    <w:lvlOverride w:ilvl="0">
      <w:lvl w:ilvl="0" w:tplc="C68EBC4E">
        <w:start w:val="1"/>
        <w:numFmt w:val="decimal"/>
        <w:lvlText w:val="%1."/>
        <w:lvlJc w:val="left"/>
      </w:lvl>
    </w:lvlOverride>
  </w:num>
  <w:num w:numId="8">
    <w:abstractNumId w:val="0"/>
    <w:lvlOverride w:ilvl="0">
      <w:lvl w:ilvl="0" w:tplc="C68EBC4E">
        <w:start w:val="1"/>
        <w:numFmt w:val="decimal"/>
        <w:lvlText w:val="%1."/>
        <w:lvlJc w:val="left"/>
      </w:lvl>
    </w:lvlOverride>
  </w:num>
  <w:num w:numId="9">
    <w:abstractNumId w:val="0"/>
    <w:lvlOverride w:ilvl="0">
      <w:lvl w:ilvl="0" w:tplc="C68EBC4E">
        <w:start w:val="1"/>
        <w:numFmt w:val="decimal"/>
        <w:lvlText w:val="%1."/>
        <w:lvlJc w:val="left"/>
      </w:lvl>
    </w:lvlOverride>
  </w:num>
  <w:num w:numId="10">
    <w:abstractNumId w:val="3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2C1"/>
    <w:rsid w:val="00367B24"/>
    <w:rsid w:val="00D308A2"/>
    <w:rsid w:val="00E57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93">
    <w:name w:val="1293"/>
    <w:basedOn w:val="a0"/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93">
    <w:name w:val="1293"/>
    <w:basedOn w:val="a0"/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ldering.com/yuhin-defekty-svarnyh-shvov-soedineniy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eldering.com/svarka/oboznachenie-svarnyh-shvov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eldering.com/defekty-svarnyh-soedineni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4305</Words>
  <Characters>24545</Characters>
  <Application>Microsoft Office Word</Application>
  <DocSecurity>0</DocSecurity>
  <Lines>204</Lines>
  <Paragraphs>57</Paragraphs>
  <ScaleCrop>false</ScaleCrop>
  <Company/>
  <LinksUpToDate>false</LinksUpToDate>
  <CharactersWithSpaces>28793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Admin</cp:lastModifiedBy>
  <cp:revision>26</cp:revision>
  <dcterms:created xsi:type="dcterms:W3CDTF">2025-07-02T03:43:00Z</dcterms:created>
  <dcterms:modified xsi:type="dcterms:W3CDTF">2025-08-14T08:46:00Z</dcterms:modified>
</cp:coreProperties>
</file>